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8" w:rsidRDefault="00147895">
      <w:pPr>
        <w:pStyle w:val="a3"/>
        <w:spacing w:before="66" w:line="451" w:lineRule="auto"/>
        <w:ind w:left="6573" w:right="79" w:firstLine="2564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bookmarkStart w:id="0" w:name="_GoBack"/>
      <w:bookmarkEnd w:id="0"/>
      <w:r>
        <w:t>к</w:t>
      </w:r>
      <w:r>
        <w:rPr>
          <w:spacing w:val="2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03-03-130</w:t>
      </w:r>
      <w:r w:rsidR="00BA4B9F">
        <w:t>/1</w:t>
      </w:r>
      <w:r>
        <w:rPr>
          <w:spacing w:val="5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30.05.2025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D221A8" w:rsidRDefault="00D221A8">
      <w:pPr>
        <w:pStyle w:val="a3"/>
      </w:pPr>
    </w:p>
    <w:p w:rsidR="00D221A8" w:rsidRDefault="00D221A8">
      <w:pPr>
        <w:pStyle w:val="a3"/>
        <w:spacing w:before="186"/>
      </w:pPr>
    </w:p>
    <w:p w:rsidR="00D221A8" w:rsidRDefault="00147895">
      <w:pPr>
        <w:pStyle w:val="a3"/>
        <w:spacing w:before="1"/>
        <w:ind w:left="420" w:right="147"/>
        <w:jc w:val="center"/>
      </w:pPr>
      <w:bookmarkStart w:id="1" w:name="Правила_нахождения_детей_на_территории_о"/>
      <w:bookmarkEnd w:id="1"/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D221A8" w:rsidRDefault="00D221A8">
      <w:pPr>
        <w:pStyle w:val="a3"/>
        <w:spacing w:before="2"/>
      </w:pPr>
    </w:p>
    <w:p w:rsidR="00D221A8" w:rsidRDefault="00147895">
      <w:pPr>
        <w:pStyle w:val="a3"/>
        <w:spacing w:line="237" w:lineRule="auto"/>
        <w:ind w:left="437" w:right="79" w:firstLine="916"/>
      </w:pPr>
      <w:r>
        <w:t>Настоящие Правила разработаны в соответствии с требованиями 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 июля</w:t>
      </w:r>
      <w:r>
        <w:rPr>
          <w:spacing w:val="-15"/>
        </w:rPr>
        <w:t xml:space="preserve"> </w:t>
      </w:r>
      <w:r>
        <w:t>1999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124-ФЗ</w:t>
      </w:r>
      <w:r>
        <w:rPr>
          <w:spacing w:val="-15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гарантиях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Федерации».</w:t>
      </w:r>
    </w:p>
    <w:p w:rsidR="00D221A8" w:rsidRDefault="00D221A8">
      <w:pPr>
        <w:pStyle w:val="a3"/>
        <w:spacing w:before="97"/>
      </w:pPr>
    </w:p>
    <w:p w:rsidR="00D221A8" w:rsidRDefault="00147895">
      <w:pPr>
        <w:pStyle w:val="a4"/>
        <w:numPr>
          <w:ilvl w:val="0"/>
          <w:numId w:val="6"/>
        </w:numPr>
        <w:tabs>
          <w:tab w:val="left" w:pos="4823"/>
        </w:tabs>
        <w:ind w:left="4823" w:hanging="204"/>
        <w:jc w:val="left"/>
        <w:rPr>
          <w:sz w:val="24"/>
        </w:rPr>
      </w:pPr>
      <w:bookmarkStart w:id="2" w:name="I._Общие_положения"/>
      <w:bookmarkEnd w:id="2"/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D221A8" w:rsidRDefault="00147895">
      <w:pPr>
        <w:pStyle w:val="a4"/>
        <w:numPr>
          <w:ilvl w:val="0"/>
          <w:numId w:val="5"/>
        </w:numPr>
        <w:tabs>
          <w:tab w:val="left" w:pos="437"/>
        </w:tabs>
        <w:spacing w:before="271" w:line="242" w:lineRule="auto"/>
        <w:ind w:right="155"/>
        <w:rPr>
          <w:sz w:val="24"/>
        </w:rPr>
      </w:pPr>
      <w:r>
        <w:rPr>
          <w:spacing w:val="-4"/>
          <w:sz w:val="24"/>
        </w:rPr>
        <w:t>Настоящие Правила устанавливают порядок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нахождения детей на территории организации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отдыха детей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регламентируют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взаимоотношения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D221A8" w:rsidRDefault="00147895">
      <w:pPr>
        <w:pStyle w:val="a4"/>
        <w:numPr>
          <w:ilvl w:val="0"/>
          <w:numId w:val="5"/>
        </w:numPr>
        <w:tabs>
          <w:tab w:val="left" w:pos="437"/>
        </w:tabs>
        <w:spacing w:line="242" w:lineRule="auto"/>
        <w:ind w:right="150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отдыха детей.</w:t>
      </w:r>
    </w:p>
    <w:p w:rsidR="00D221A8" w:rsidRDefault="00147895">
      <w:pPr>
        <w:pStyle w:val="a4"/>
        <w:numPr>
          <w:ilvl w:val="0"/>
          <w:numId w:val="5"/>
        </w:numPr>
        <w:tabs>
          <w:tab w:val="left" w:pos="437"/>
        </w:tabs>
        <w:spacing w:line="242" w:lineRule="auto"/>
        <w:ind w:right="148"/>
        <w:rPr>
          <w:sz w:val="24"/>
        </w:rPr>
      </w:pP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 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 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 </w:t>
      </w:r>
      <w:r>
        <w:rPr>
          <w:spacing w:val="-2"/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правопорядка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спокойствия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D221A8" w:rsidRDefault="00D221A8">
      <w:pPr>
        <w:pStyle w:val="a3"/>
        <w:spacing w:before="78"/>
      </w:pPr>
    </w:p>
    <w:p w:rsidR="00D221A8" w:rsidRDefault="00147895">
      <w:pPr>
        <w:pStyle w:val="a4"/>
        <w:numPr>
          <w:ilvl w:val="0"/>
          <w:numId w:val="6"/>
        </w:numPr>
        <w:tabs>
          <w:tab w:val="left" w:pos="4832"/>
        </w:tabs>
        <w:ind w:left="4832" w:hanging="280"/>
        <w:jc w:val="left"/>
        <w:rPr>
          <w:sz w:val="24"/>
        </w:rPr>
      </w:pPr>
      <w:bookmarkStart w:id="3" w:name="II._Обязанности_детей"/>
      <w:bookmarkEnd w:id="3"/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D221A8" w:rsidRDefault="00D221A8">
      <w:pPr>
        <w:pStyle w:val="a3"/>
        <w:spacing w:before="1"/>
      </w:pPr>
    </w:p>
    <w:p w:rsidR="00D221A8" w:rsidRDefault="00147895">
      <w:pPr>
        <w:pStyle w:val="a4"/>
        <w:numPr>
          <w:ilvl w:val="0"/>
          <w:numId w:val="4"/>
        </w:numPr>
        <w:tabs>
          <w:tab w:val="left" w:pos="436"/>
        </w:tabs>
        <w:ind w:left="436" w:hanging="360"/>
        <w:rPr>
          <w:sz w:val="24"/>
        </w:rPr>
      </w:pPr>
      <w:r>
        <w:rPr>
          <w:spacing w:val="-4"/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7"/>
        </w:tabs>
        <w:spacing w:before="11" w:line="230" w:lineRule="auto"/>
        <w:ind w:right="147"/>
        <w:rPr>
          <w:sz w:val="24"/>
        </w:rPr>
      </w:pPr>
      <w:r>
        <w:rPr>
          <w:sz w:val="24"/>
        </w:rPr>
        <w:t>Соблюдать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дня,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распорядок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6"/>
        </w:tabs>
        <w:spacing w:before="5" w:line="279" w:lineRule="exact"/>
        <w:ind w:left="436" w:hanging="360"/>
        <w:rPr>
          <w:sz w:val="24"/>
        </w:rPr>
      </w:pPr>
      <w:r>
        <w:rPr>
          <w:spacing w:val="-4"/>
          <w:sz w:val="24"/>
        </w:rPr>
        <w:t>Беспрекословно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исполнять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распоряжения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инструкторов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персонала.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6"/>
        </w:tabs>
        <w:spacing w:line="274" w:lineRule="exact"/>
        <w:ind w:left="436" w:hanging="360"/>
        <w:rPr>
          <w:sz w:val="24"/>
        </w:rPr>
      </w:pPr>
      <w:r>
        <w:rPr>
          <w:spacing w:val="-4"/>
          <w:sz w:val="24"/>
        </w:rPr>
        <w:t>Сохранять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имущество организации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аккуратность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бережливость.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7"/>
        </w:tabs>
        <w:spacing w:line="235" w:lineRule="auto"/>
        <w:ind w:right="150"/>
        <w:rPr>
          <w:sz w:val="24"/>
        </w:rPr>
      </w:pPr>
      <w:r>
        <w:rPr>
          <w:spacing w:val="-2"/>
          <w:sz w:val="24"/>
        </w:rPr>
        <w:t>Немедленно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информировать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персонал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нарушения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опасной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ситуации </w:t>
      </w:r>
      <w:r>
        <w:rPr>
          <w:sz w:val="24"/>
        </w:rPr>
        <w:t>или происшествия.</w:t>
      </w:r>
    </w:p>
    <w:p w:rsidR="00D221A8" w:rsidRDefault="00147895">
      <w:pPr>
        <w:pStyle w:val="a4"/>
        <w:numPr>
          <w:ilvl w:val="0"/>
          <w:numId w:val="4"/>
        </w:numPr>
        <w:tabs>
          <w:tab w:val="left" w:pos="436"/>
        </w:tabs>
        <w:spacing w:line="275" w:lineRule="exact"/>
        <w:ind w:left="436" w:hanging="360"/>
        <w:rPr>
          <w:sz w:val="24"/>
        </w:rPr>
      </w:pPr>
      <w:r>
        <w:rPr>
          <w:spacing w:val="-4"/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6"/>
        </w:tabs>
        <w:spacing w:before="2" w:line="279" w:lineRule="exact"/>
        <w:ind w:left="436" w:hanging="360"/>
        <w:rPr>
          <w:sz w:val="24"/>
        </w:rPr>
      </w:pPr>
      <w:r>
        <w:rPr>
          <w:spacing w:val="-4"/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полную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достоверную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отдыха.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7"/>
        </w:tabs>
        <w:spacing w:line="235" w:lineRule="auto"/>
        <w:ind w:right="150"/>
        <w:rPr>
          <w:sz w:val="24"/>
        </w:rPr>
      </w:pPr>
      <w:r>
        <w:rPr>
          <w:sz w:val="24"/>
        </w:rPr>
        <w:t>Пользоваться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2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залом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объектами </w:t>
      </w:r>
      <w:r>
        <w:rPr>
          <w:spacing w:val="-2"/>
          <w:sz w:val="24"/>
        </w:rPr>
        <w:t>инфраструктуры.</w:t>
      </w:r>
    </w:p>
    <w:p w:rsidR="00D221A8" w:rsidRDefault="00147895">
      <w:pPr>
        <w:pStyle w:val="a4"/>
        <w:numPr>
          <w:ilvl w:val="1"/>
          <w:numId w:val="4"/>
        </w:numPr>
        <w:tabs>
          <w:tab w:val="left" w:pos="436"/>
        </w:tabs>
        <w:spacing w:line="283" w:lineRule="exact"/>
        <w:ind w:left="436" w:hanging="360"/>
        <w:rPr>
          <w:sz w:val="24"/>
        </w:rPr>
      </w:pPr>
      <w:r>
        <w:rPr>
          <w:spacing w:val="-4"/>
          <w:sz w:val="24"/>
        </w:rPr>
        <w:t>Рассчитывать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интересов администрацией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отдыха.</w:t>
      </w:r>
    </w:p>
    <w:p w:rsidR="00D221A8" w:rsidRDefault="00D221A8">
      <w:pPr>
        <w:pStyle w:val="a3"/>
        <w:spacing w:before="87"/>
      </w:pPr>
    </w:p>
    <w:p w:rsidR="00D221A8" w:rsidRDefault="00147895">
      <w:pPr>
        <w:pStyle w:val="a4"/>
        <w:numPr>
          <w:ilvl w:val="0"/>
          <w:numId w:val="6"/>
        </w:numPr>
        <w:tabs>
          <w:tab w:val="left" w:pos="4640"/>
        </w:tabs>
        <w:ind w:left="4640" w:hanging="361"/>
        <w:jc w:val="left"/>
        <w:rPr>
          <w:sz w:val="24"/>
        </w:rPr>
      </w:pPr>
      <w:bookmarkStart w:id="4" w:name="III._Обязанности_персонала"/>
      <w:bookmarkEnd w:id="4"/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D221A8" w:rsidRDefault="00D221A8">
      <w:pPr>
        <w:pStyle w:val="a3"/>
      </w:pPr>
    </w:p>
    <w:p w:rsidR="00D221A8" w:rsidRDefault="00147895">
      <w:pPr>
        <w:pStyle w:val="a4"/>
        <w:numPr>
          <w:ilvl w:val="0"/>
          <w:numId w:val="3"/>
        </w:numPr>
        <w:tabs>
          <w:tab w:val="left" w:pos="436"/>
        </w:tabs>
        <w:spacing w:line="275" w:lineRule="exact"/>
        <w:ind w:left="436" w:hanging="360"/>
        <w:rPr>
          <w:sz w:val="24"/>
        </w:rPr>
      </w:pPr>
      <w:r>
        <w:rPr>
          <w:spacing w:val="-4"/>
          <w:sz w:val="24"/>
        </w:rPr>
        <w:t>Сотрудники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обязаны:</w:t>
      </w:r>
    </w:p>
    <w:p w:rsidR="00D221A8" w:rsidRDefault="00147895">
      <w:pPr>
        <w:pStyle w:val="a4"/>
        <w:numPr>
          <w:ilvl w:val="1"/>
          <w:numId w:val="3"/>
        </w:numPr>
        <w:tabs>
          <w:tab w:val="left" w:pos="437"/>
          <w:tab w:val="left" w:pos="2059"/>
          <w:tab w:val="left" w:pos="2999"/>
          <w:tab w:val="left" w:pos="3877"/>
          <w:tab w:val="left" w:pos="4251"/>
          <w:tab w:val="left" w:pos="5384"/>
          <w:tab w:val="left" w:pos="6233"/>
          <w:tab w:val="left" w:pos="6727"/>
          <w:tab w:val="left" w:pos="8196"/>
          <w:tab w:val="left" w:pos="9751"/>
          <w:tab w:val="left" w:pos="10125"/>
        </w:tabs>
        <w:spacing w:before="3" w:line="235" w:lineRule="auto"/>
        <w:ind w:right="153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охрану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физическую</w:t>
      </w:r>
      <w:r>
        <w:rPr>
          <w:sz w:val="24"/>
        </w:rPr>
        <w:tab/>
      </w:r>
      <w:r>
        <w:rPr>
          <w:spacing w:val="-2"/>
          <w:sz w:val="24"/>
        </w:rPr>
        <w:t>безопасность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личную </w:t>
      </w:r>
      <w:r>
        <w:rPr>
          <w:spacing w:val="-2"/>
          <w:sz w:val="24"/>
        </w:rPr>
        <w:t>неприкосновенность.</w:t>
      </w:r>
    </w:p>
    <w:p w:rsidR="00D221A8" w:rsidRDefault="00147895">
      <w:pPr>
        <w:pStyle w:val="a4"/>
        <w:numPr>
          <w:ilvl w:val="1"/>
          <w:numId w:val="3"/>
        </w:numPr>
        <w:tabs>
          <w:tab w:val="left" w:pos="437"/>
        </w:tabs>
        <w:spacing w:before="3" w:line="235" w:lineRule="auto"/>
        <w:ind w:right="153"/>
        <w:rPr>
          <w:sz w:val="24"/>
        </w:rPr>
      </w:pP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 трудового распорядка.</w:t>
      </w:r>
    </w:p>
    <w:p w:rsidR="00D221A8" w:rsidRDefault="00147895">
      <w:pPr>
        <w:pStyle w:val="a4"/>
        <w:numPr>
          <w:ilvl w:val="1"/>
          <w:numId w:val="3"/>
        </w:numPr>
        <w:tabs>
          <w:tab w:val="left" w:pos="437"/>
        </w:tabs>
        <w:spacing w:before="3" w:line="235" w:lineRule="auto"/>
        <w:ind w:right="146"/>
        <w:rPr>
          <w:sz w:val="24"/>
        </w:rPr>
      </w:pPr>
      <w:r>
        <w:rPr>
          <w:sz w:val="24"/>
        </w:rPr>
        <w:t>Информировать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дисциплины, возникших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ребенка.</w:t>
      </w:r>
    </w:p>
    <w:p w:rsidR="00D221A8" w:rsidRDefault="00147895">
      <w:pPr>
        <w:pStyle w:val="a4"/>
        <w:numPr>
          <w:ilvl w:val="0"/>
          <w:numId w:val="3"/>
        </w:numPr>
        <w:tabs>
          <w:tab w:val="left" w:pos="437"/>
        </w:tabs>
        <w:spacing w:line="242" w:lineRule="auto"/>
        <w:ind w:right="148"/>
        <w:rPr>
          <w:sz w:val="24"/>
        </w:rPr>
      </w:pPr>
      <w:r>
        <w:rPr>
          <w:sz w:val="24"/>
        </w:rPr>
        <w:t>Медперсоналу</w:t>
      </w:r>
      <w:r>
        <w:rPr>
          <w:spacing w:val="40"/>
          <w:sz w:val="24"/>
        </w:rPr>
        <w:t xml:space="preserve"> </w:t>
      </w:r>
      <w:r>
        <w:rPr>
          <w:sz w:val="24"/>
        </w:rPr>
        <w:t>поручается</w:t>
      </w:r>
      <w:r>
        <w:rPr>
          <w:spacing w:val="6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6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7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6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5"/>
          <w:sz w:val="24"/>
        </w:rPr>
        <w:t xml:space="preserve"> </w:t>
      </w:r>
      <w:r>
        <w:rPr>
          <w:sz w:val="24"/>
        </w:rPr>
        <w:t>детям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вести</w:t>
      </w:r>
      <w:r>
        <w:rPr>
          <w:spacing w:val="65"/>
          <w:sz w:val="24"/>
        </w:rPr>
        <w:t xml:space="preserve"> </w:t>
      </w:r>
      <w:r>
        <w:rPr>
          <w:sz w:val="24"/>
        </w:rPr>
        <w:t>медицинское наблюдение за состоянием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221A8" w:rsidRDefault="00D221A8">
      <w:pPr>
        <w:pStyle w:val="a3"/>
      </w:pPr>
    </w:p>
    <w:p w:rsidR="00D221A8" w:rsidRDefault="00D221A8">
      <w:pPr>
        <w:pStyle w:val="a3"/>
      </w:pPr>
    </w:p>
    <w:p w:rsidR="00D221A8" w:rsidRDefault="00D221A8">
      <w:pPr>
        <w:pStyle w:val="a3"/>
        <w:spacing w:before="87"/>
      </w:pPr>
    </w:p>
    <w:p w:rsidR="00D221A8" w:rsidRDefault="00147895">
      <w:pPr>
        <w:pStyle w:val="a4"/>
        <w:numPr>
          <w:ilvl w:val="0"/>
          <w:numId w:val="6"/>
        </w:numPr>
        <w:tabs>
          <w:tab w:val="left" w:pos="4650"/>
        </w:tabs>
        <w:spacing w:before="1"/>
        <w:ind w:left="4650" w:hanging="376"/>
        <w:jc w:val="left"/>
        <w:rPr>
          <w:sz w:val="24"/>
        </w:rPr>
      </w:pPr>
      <w:bookmarkStart w:id="5" w:name="IV._Ограничения_и_запреты"/>
      <w:bookmarkEnd w:id="5"/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запреты</w:t>
      </w:r>
    </w:p>
    <w:p w:rsidR="00D221A8" w:rsidRDefault="00D221A8">
      <w:pPr>
        <w:pStyle w:val="a3"/>
      </w:pPr>
    </w:p>
    <w:p w:rsidR="00D221A8" w:rsidRDefault="00147895">
      <w:pPr>
        <w:pStyle w:val="a4"/>
        <w:numPr>
          <w:ilvl w:val="0"/>
          <w:numId w:val="2"/>
        </w:numPr>
        <w:tabs>
          <w:tab w:val="left" w:pos="436"/>
        </w:tabs>
        <w:ind w:left="436" w:hanging="360"/>
        <w:rPr>
          <w:sz w:val="24"/>
        </w:rPr>
      </w:pPr>
      <w:r>
        <w:rPr>
          <w:spacing w:val="-2"/>
          <w:sz w:val="24"/>
        </w:rPr>
        <w:t>Запрещается:</w:t>
      </w:r>
    </w:p>
    <w:p w:rsidR="00D221A8" w:rsidRDefault="00D221A8">
      <w:pPr>
        <w:pStyle w:val="a4"/>
        <w:rPr>
          <w:sz w:val="24"/>
        </w:rPr>
        <w:sectPr w:rsidR="00D221A8">
          <w:type w:val="continuous"/>
          <w:pgSz w:w="11910" w:h="16840"/>
          <w:pgMar w:top="1180" w:right="566" w:bottom="280" w:left="283" w:header="720" w:footer="720" w:gutter="0"/>
          <w:cols w:space="720"/>
        </w:sectPr>
      </w:pPr>
    </w:p>
    <w:p w:rsidR="00D221A8" w:rsidRDefault="00147895">
      <w:pPr>
        <w:pStyle w:val="a4"/>
        <w:numPr>
          <w:ilvl w:val="1"/>
          <w:numId w:val="2"/>
        </w:numPr>
        <w:tabs>
          <w:tab w:val="left" w:pos="436"/>
        </w:tabs>
        <w:spacing w:before="74" w:line="279" w:lineRule="exact"/>
        <w:ind w:left="436" w:hanging="360"/>
        <w:rPr>
          <w:sz w:val="24"/>
        </w:rPr>
      </w:pPr>
      <w:r>
        <w:rPr>
          <w:spacing w:val="-4"/>
          <w:sz w:val="24"/>
        </w:rPr>
        <w:lastRenderedPageBreak/>
        <w:t>Покидать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территорию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сопровождающего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взрослого.</w:t>
      </w:r>
    </w:p>
    <w:p w:rsidR="00D221A8" w:rsidRDefault="00147895">
      <w:pPr>
        <w:pStyle w:val="a4"/>
        <w:numPr>
          <w:ilvl w:val="1"/>
          <w:numId w:val="2"/>
        </w:numPr>
        <w:tabs>
          <w:tab w:val="left" w:pos="436"/>
        </w:tabs>
        <w:spacing w:line="276" w:lineRule="exact"/>
        <w:ind w:left="436" w:hanging="360"/>
        <w:rPr>
          <w:sz w:val="24"/>
        </w:rPr>
      </w:pPr>
      <w:r>
        <w:rPr>
          <w:spacing w:val="-4"/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 изолированных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участках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взрослых.</w:t>
      </w:r>
    </w:p>
    <w:p w:rsidR="00D221A8" w:rsidRDefault="00147895">
      <w:pPr>
        <w:pStyle w:val="a4"/>
        <w:numPr>
          <w:ilvl w:val="1"/>
          <w:numId w:val="2"/>
        </w:numPr>
        <w:tabs>
          <w:tab w:val="left" w:pos="436"/>
        </w:tabs>
        <w:spacing w:line="276" w:lineRule="exact"/>
        <w:ind w:left="436" w:hanging="360"/>
        <w:rPr>
          <w:sz w:val="24"/>
        </w:rPr>
      </w:pPr>
      <w:r>
        <w:rPr>
          <w:spacing w:val="-4"/>
          <w:sz w:val="24"/>
        </w:rPr>
        <w:t>Курить,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спиртные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напитки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токсичные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вещества.</w:t>
      </w:r>
    </w:p>
    <w:p w:rsidR="00D221A8" w:rsidRDefault="00147895">
      <w:pPr>
        <w:pStyle w:val="a4"/>
        <w:numPr>
          <w:ilvl w:val="1"/>
          <w:numId w:val="2"/>
        </w:numPr>
        <w:tabs>
          <w:tab w:val="left" w:pos="436"/>
        </w:tabs>
        <w:spacing w:line="276" w:lineRule="exact"/>
        <w:ind w:left="436" w:hanging="360"/>
        <w:rPr>
          <w:sz w:val="24"/>
        </w:rPr>
      </w:pPr>
      <w:r>
        <w:rPr>
          <w:spacing w:val="-4"/>
          <w:sz w:val="24"/>
        </w:rPr>
        <w:t>Совершать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опасные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угрожающие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здоровью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окружающих.</w:t>
      </w:r>
    </w:p>
    <w:p w:rsidR="00D221A8" w:rsidRDefault="00147895">
      <w:pPr>
        <w:pStyle w:val="a4"/>
        <w:numPr>
          <w:ilvl w:val="0"/>
          <w:numId w:val="2"/>
        </w:numPr>
        <w:tabs>
          <w:tab w:val="left" w:pos="436"/>
        </w:tabs>
        <w:spacing w:line="273" w:lineRule="exact"/>
        <w:ind w:left="436" w:hanging="360"/>
        <w:rPr>
          <w:sz w:val="24"/>
        </w:rPr>
      </w:pPr>
      <w:r>
        <w:rPr>
          <w:spacing w:val="-4"/>
          <w:sz w:val="24"/>
        </w:rPr>
        <w:t>Возлагается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запрет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открытого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огня,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пиротехнику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 прочие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пожароопасные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материалы.</w:t>
      </w:r>
    </w:p>
    <w:p w:rsidR="00D221A8" w:rsidRDefault="00D221A8">
      <w:pPr>
        <w:pStyle w:val="a3"/>
        <w:spacing w:before="91"/>
      </w:pPr>
    </w:p>
    <w:p w:rsidR="00D221A8" w:rsidRDefault="00147895">
      <w:pPr>
        <w:pStyle w:val="a4"/>
        <w:numPr>
          <w:ilvl w:val="0"/>
          <w:numId w:val="6"/>
        </w:numPr>
        <w:tabs>
          <w:tab w:val="left" w:pos="4574"/>
        </w:tabs>
        <w:ind w:left="4574" w:hanging="295"/>
        <w:jc w:val="left"/>
        <w:rPr>
          <w:sz w:val="24"/>
        </w:rPr>
      </w:pPr>
      <w:bookmarkStart w:id="6" w:name="V._Ответственность_сторон"/>
      <w:bookmarkEnd w:id="6"/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D221A8" w:rsidRDefault="00D221A8">
      <w:pPr>
        <w:pStyle w:val="a3"/>
      </w:pPr>
    </w:p>
    <w:p w:rsidR="00D221A8" w:rsidRDefault="00147895">
      <w:pPr>
        <w:pStyle w:val="a4"/>
        <w:numPr>
          <w:ilvl w:val="0"/>
          <w:numId w:val="1"/>
        </w:numPr>
        <w:tabs>
          <w:tab w:val="left" w:pos="437"/>
        </w:tabs>
        <w:spacing w:before="1" w:line="242" w:lineRule="auto"/>
        <w:ind w:right="143"/>
        <w:rPr>
          <w:sz w:val="24"/>
        </w:rPr>
      </w:pPr>
      <w:r>
        <w:rPr>
          <w:sz w:val="24"/>
        </w:rPr>
        <w:t>Родители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0"/>
          <w:sz w:val="24"/>
        </w:rPr>
        <w:t xml:space="preserve"> </w:t>
      </w:r>
      <w:r>
        <w:rPr>
          <w:sz w:val="24"/>
        </w:rPr>
        <w:t>несут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на территории организации отдыха.</w:t>
      </w:r>
    </w:p>
    <w:p w:rsidR="00D221A8" w:rsidRDefault="00147895">
      <w:pPr>
        <w:pStyle w:val="a4"/>
        <w:numPr>
          <w:ilvl w:val="0"/>
          <w:numId w:val="1"/>
        </w:numPr>
        <w:tabs>
          <w:tab w:val="left" w:pos="437"/>
        </w:tabs>
        <w:spacing w:line="242" w:lineRule="auto"/>
        <w:ind w:right="145"/>
        <w:rPr>
          <w:sz w:val="24"/>
        </w:rPr>
      </w:pPr>
      <w:r>
        <w:rPr>
          <w:sz w:val="24"/>
        </w:rPr>
        <w:t>Администрация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несет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надлежащее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инфраструктуры.</w:t>
      </w:r>
    </w:p>
    <w:p w:rsidR="00D221A8" w:rsidRDefault="00147895">
      <w:pPr>
        <w:pStyle w:val="a4"/>
        <w:numPr>
          <w:ilvl w:val="0"/>
          <w:numId w:val="1"/>
        </w:numPr>
        <w:tabs>
          <w:tab w:val="left" w:pos="437"/>
        </w:tabs>
        <w:spacing w:line="242" w:lineRule="auto"/>
        <w:ind w:right="140"/>
        <w:rPr>
          <w:sz w:val="24"/>
        </w:rPr>
      </w:pPr>
      <w:r>
        <w:rPr>
          <w:sz w:val="24"/>
        </w:rPr>
        <w:t>Работники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несут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своих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должностных </w:t>
      </w:r>
      <w:r>
        <w:rPr>
          <w:spacing w:val="-2"/>
          <w:sz w:val="24"/>
        </w:rPr>
        <w:t>обязанностей.</w:t>
      </w:r>
    </w:p>
    <w:p w:rsidR="00D221A8" w:rsidRDefault="00147895">
      <w:pPr>
        <w:pStyle w:val="a4"/>
        <w:numPr>
          <w:ilvl w:val="0"/>
          <w:numId w:val="1"/>
        </w:numPr>
        <w:tabs>
          <w:tab w:val="left" w:pos="437"/>
        </w:tabs>
        <w:spacing w:line="242" w:lineRule="auto"/>
        <w:ind w:right="145"/>
        <w:rPr>
          <w:sz w:val="24"/>
        </w:rPr>
      </w:pPr>
      <w:r>
        <w:rPr>
          <w:sz w:val="24"/>
        </w:rPr>
        <w:t>Нарушители</w:t>
      </w:r>
      <w:r>
        <w:rPr>
          <w:spacing w:val="7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6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7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72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7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в установленном законом порядке.</w:t>
      </w:r>
    </w:p>
    <w:p w:rsidR="00D221A8" w:rsidRDefault="00147895">
      <w:pPr>
        <w:pStyle w:val="a3"/>
        <w:spacing w:line="242" w:lineRule="auto"/>
        <w:ind w:left="437" w:right="79"/>
      </w:pPr>
      <w:r>
        <w:rPr>
          <w:spacing w:val="-2"/>
        </w:rPr>
        <w:t>Настоящий</w:t>
      </w:r>
      <w:r>
        <w:rPr>
          <w:spacing w:val="-13"/>
        </w:rPr>
        <w:t xml:space="preserve"> </w:t>
      </w:r>
      <w:r>
        <w:rPr>
          <w:spacing w:val="-2"/>
        </w:rPr>
        <w:t>документ</w:t>
      </w:r>
      <w:r>
        <w:rPr>
          <w:spacing w:val="-13"/>
        </w:rPr>
        <w:t xml:space="preserve"> </w:t>
      </w:r>
      <w:r>
        <w:rPr>
          <w:spacing w:val="-2"/>
        </w:rPr>
        <w:t>вступает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силу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момента</w:t>
      </w:r>
      <w:r>
        <w:rPr>
          <w:spacing w:val="-12"/>
        </w:rPr>
        <w:t xml:space="preserve"> </w:t>
      </w:r>
      <w:r>
        <w:rPr>
          <w:spacing w:val="-2"/>
        </w:rPr>
        <w:t>утверждения</w:t>
      </w:r>
      <w:r>
        <w:rPr>
          <w:spacing w:val="-11"/>
        </w:rPr>
        <w:t xml:space="preserve"> </w:t>
      </w:r>
      <w:r>
        <w:rPr>
          <w:spacing w:val="-2"/>
        </w:rPr>
        <w:t>директором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действует</w:t>
      </w:r>
      <w:r>
        <w:rPr>
          <w:spacing w:val="-7"/>
        </w:rPr>
        <w:t xml:space="preserve"> </w:t>
      </w:r>
      <w:r>
        <w:rPr>
          <w:spacing w:val="-2"/>
        </w:rPr>
        <w:t xml:space="preserve">бессрочно </w:t>
      </w:r>
      <w:r>
        <w:t>до внесения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изменений.</w:t>
      </w:r>
    </w:p>
    <w:p w:rsidR="00D221A8" w:rsidRDefault="00D221A8">
      <w:pPr>
        <w:pStyle w:val="a3"/>
      </w:pPr>
    </w:p>
    <w:p w:rsidR="00D221A8" w:rsidRDefault="00D221A8">
      <w:pPr>
        <w:pStyle w:val="a3"/>
        <w:tabs>
          <w:tab w:val="left" w:pos="4442"/>
        </w:tabs>
        <w:ind w:right="147"/>
        <w:jc w:val="center"/>
      </w:pPr>
    </w:p>
    <w:sectPr w:rsidR="00D221A8">
      <w:pgSz w:w="11910" w:h="16840"/>
      <w:pgMar w:top="62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451"/>
    <w:multiLevelType w:val="hybridMultilevel"/>
    <w:tmpl w:val="95C4E6F4"/>
    <w:lvl w:ilvl="0" w:tplc="A70CEFB2">
      <w:start w:val="1"/>
      <w:numFmt w:val="decimal"/>
      <w:lvlText w:val="%1."/>
      <w:lvlJc w:val="left"/>
      <w:pPr>
        <w:ind w:left="4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CF87F48">
      <w:numFmt w:val="bullet"/>
      <w:lvlText w:val="o"/>
      <w:lvlJc w:val="left"/>
      <w:pPr>
        <w:ind w:left="43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032F698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BC2A0B4A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5802BE24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E782F11A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6" w:tplc="026091AA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B9963D16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CF9C1618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1">
    <w:nsid w:val="1DF3327A"/>
    <w:multiLevelType w:val="hybridMultilevel"/>
    <w:tmpl w:val="7526A99C"/>
    <w:lvl w:ilvl="0" w:tplc="30AA749C">
      <w:start w:val="1"/>
      <w:numFmt w:val="decimal"/>
      <w:lvlText w:val="%1."/>
      <w:lvlJc w:val="left"/>
      <w:pPr>
        <w:ind w:left="4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18365566">
      <w:numFmt w:val="bullet"/>
      <w:lvlText w:val="o"/>
      <w:lvlJc w:val="left"/>
      <w:pPr>
        <w:ind w:left="43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9A20268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D0F4B694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D7A0B066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DF42661C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6" w:tplc="A924727A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1564F33E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2CBEF4C8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2">
    <w:nsid w:val="1F0837E5"/>
    <w:multiLevelType w:val="hybridMultilevel"/>
    <w:tmpl w:val="F04E6D2E"/>
    <w:lvl w:ilvl="0" w:tplc="D68C309C">
      <w:start w:val="1"/>
      <w:numFmt w:val="decimal"/>
      <w:lvlText w:val="%1."/>
      <w:lvlJc w:val="left"/>
      <w:pPr>
        <w:ind w:left="4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5A2029E">
      <w:numFmt w:val="bullet"/>
      <w:lvlText w:val="o"/>
      <w:lvlJc w:val="left"/>
      <w:pPr>
        <w:ind w:left="43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78E3D36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AD16D506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CD54C846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BB78799A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6" w:tplc="A01C0338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E7A073E2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387C46D0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3">
    <w:nsid w:val="2FE1765D"/>
    <w:multiLevelType w:val="hybridMultilevel"/>
    <w:tmpl w:val="6458D9EC"/>
    <w:lvl w:ilvl="0" w:tplc="C3CC2060">
      <w:start w:val="1"/>
      <w:numFmt w:val="decimal"/>
      <w:lvlText w:val="%1."/>
      <w:lvlJc w:val="left"/>
      <w:pPr>
        <w:ind w:left="4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64A6CA48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2" w:tplc="C3786978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9050EF88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E410D746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13B2FACC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6" w:tplc="FBE8A1B4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1C8479C6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38AA2D18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4">
    <w:nsid w:val="73997B99"/>
    <w:multiLevelType w:val="hybridMultilevel"/>
    <w:tmpl w:val="C95ECE9E"/>
    <w:lvl w:ilvl="0" w:tplc="FDB0F490">
      <w:start w:val="1"/>
      <w:numFmt w:val="decimal"/>
      <w:lvlText w:val="%1."/>
      <w:lvlJc w:val="left"/>
      <w:pPr>
        <w:ind w:left="4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E9B08356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2" w:tplc="10C0E574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3" w:tplc="16528AB8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4388179C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5" w:tplc="05224332">
      <w:numFmt w:val="bullet"/>
      <w:lvlText w:val="•"/>
      <w:lvlJc w:val="left"/>
      <w:pPr>
        <w:ind w:left="5747" w:hanging="361"/>
      </w:pPr>
      <w:rPr>
        <w:rFonts w:hint="default"/>
        <w:lang w:val="ru-RU" w:eastAsia="en-US" w:bidi="ar-SA"/>
      </w:rPr>
    </w:lvl>
    <w:lvl w:ilvl="6" w:tplc="64D235C4">
      <w:numFmt w:val="bullet"/>
      <w:lvlText w:val="•"/>
      <w:lvlJc w:val="left"/>
      <w:pPr>
        <w:ind w:left="6809" w:hanging="361"/>
      </w:pPr>
      <w:rPr>
        <w:rFonts w:hint="default"/>
        <w:lang w:val="ru-RU" w:eastAsia="en-US" w:bidi="ar-SA"/>
      </w:rPr>
    </w:lvl>
    <w:lvl w:ilvl="7" w:tplc="0364629E">
      <w:numFmt w:val="bullet"/>
      <w:lvlText w:val="•"/>
      <w:lvlJc w:val="left"/>
      <w:pPr>
        <w:ind w:left="7870" w:hanging="361"/>
      </w:pPr>
      <w:rPr>
        <w:rFonts w:hint="default"/>
        <w:lang w:val="ru-RU" w:eastAsia="en-US" w:bidi="ar-SA"/>
      </w:rPr>
    </w:lvl>
    <w:lvl w:ilvl="8" w:tplc="E35010DA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5">
    <w:nsid w:val="7DEB732F"/>
    <w:multiLevelType w:val="hybridMultilevel"/>
    <w:tmpl w:val="6AAE10D6"/>
    <w:lvl w:ilvl="0" w:tplc="43DCAAA2">
      <w:start w:val="1"/>
      <w:numFmt w:val="upperRoman"/>
      <w:lvlText w:val="%1."/>
      <w:lvlJc w:val="left"/>
      <w:pPr>
        <w:ind w:left="4825" w:hanging="2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0D3A6">
      <w:numFmt w:val="bullet"/>
      <w:lvlText w:val="•"/>
      <w:lvlJc w:val="left"/>
      <w:pPr>
        <w:ind w:left="5443" w:hanging="206"/>
      </w:pPr>
      <w:rPr>
        <w:rFonts w:hint="default"/>
        <w:lang w:val="ru-RU" w:eastAsia="en-US" w:bidi="ar-SA"/>
      </w:rPr>
    </w:lvl>
    <w:lvl w:ilvl="2" w:tplc="1E90D7D6">
      <w:numFmt w:val="bullet"/>
      <w:lvlText w:val="•"/>
      <w:lvlJc w:val="left"/>
      <w:pPr>
        <w:ind w:left="6067" w:hanging="206"/>
      </w:pPr>
      <w:rPr>
        <w:rFonts w:hint="default"/>
        <w:lang w:val="ru-RU" w:eastAsia="en-US" w:bidi="ar-SA"/>
      </w:rPr>
    </w:lvl>
    <w:lvl w:ilvl="3" w:tplc="A5D45DEE">
      <w:numFmt w:val="bullet"/>
      <w:lvlText w:val="•"/>
      <w:lvlJc w:val="left"/>
      <w:pPr>
        <w:ind w:left="6690" w:hanging="206"/>
      </w:pPr>
      <w:rPr>
        <w:rFonts w:hint="default"/>
        <w:lang w:val="ru-RU" w:eastAsia="en-US" w:bidi="ar-SA"/>
      </w:rPr>
    </w:lvl>
    <w:lvl w:ilvl="4" w:tplc="E29C2620">
      <w:numFmt w:val="bullet"/>
      <w:lvlText w:val="•"/>
      <w:lvlJc w:val="left"/>
      <w:pPr>
        <w:ind w:left="7314" w:hanging="206"/>
      </w:pPr>
      <w:rPr>
        <w:rFonts w:hint="default"/>
        <w:lang w:val="ru-RU" w:eastAsia="en-US" w:bidi="ar-SA"/>
      </w:rPr>
    </w:lvl>
    <w:lvl w:ilvl="5" w:tplc="1340C146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6" w:tplc="33D86506">
      <w:numFmt w:val="bullet"/>
      <w:lvlText w:val="•"/>
      <w:lvlJc w:val="left"/>
      <w:pPr>
        <w:ind w:left="8561" w:hanging="206"/>
      </w:pPr>
      <w:rPr>
        <w:rFonts w:hint="default"/>
        <w:lang w:val="ru-RU" w:eastAsia="en-US" w:bidi="ar-SA"/>
      </w:rPr>
    </w:lvl>
    <w:lvl w:ilvl="7" w:tplc="FBEA0666">
      <w:numFmt w:val="bullet"/>
      <w:lvlText w:val="•"/>
      <w:lvlJc w:val="left"/>
      <w:pPr>
        <w:ind w:left="9184" w:hanging="206"/>
      </w:pPr>
      <w:rPr>
        <w:rFonts w:hint="default"/>
        <w:lang w:val="ru-RU" w:eastAsia="en-US" w:bidi="ar-SA"/>
      </w:rPr>
    </w:lvl>
    <w:lvl w:ilvl="8" w:tplc="B8BC794A">
      <w:numFmt w:val="bullet"/>
      <w:lvlText w:val="•"/>
      <w:lvlJc w:val="left"/>
      <w:pPr>
        <w:ind w:left="9808" w:hanging="2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1A8"/>
    <w:rsid w:val="00147895"/>
    <w:rsid w:val="00BA4B9F"/>
    <w:rsid w:val="00D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2025-06-25T06:05:00Z</dcterms:created>
  <dcterms:modified xsi:type="dcterms:W3CDTF">2025-06-25T06:08:00Z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ContentReader PDF 15</vt:lpwstr>
  </property>
</Properties>
</file>